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BF" w:rsidRPr="003118A0" w:rsidRDefault="003118A0" w:rsidP="00AF1BBF">
      <w:pPr>
        <w:contextualSpacing/>
        <w:jc w:val="center"/>
        <w:rPr>
          <w:rFonts w:asciiTheme="minorHAnsi" w:hAnsiTheme="minorHAnsi" w:cstheme="minorHAnsi"/>
        </w:rPr>
      </w:pPr>
      <w:r w:rsidRPr="003118A0">
        <w:rPr>
          <w:rFonts w:asciiTheme="minorHAnsi" w:hAnsiTheme="minorHAnsi" w:cstheme="minorHAnsi"/>
        </w:rPr>
        <w:t xml:space="preserve">Nora’s </w:t>
      </w:r>
      <w:r w:rsidR="007C3C0B" w:rsidRPr="003118A0">
        <w:rPr>
          <w:rFonts w:asciiTheme="minorHAnsi" w:hAnsiTheme="minorHAnsi" w:cstheme="minorHAnsi"/>
        </w:rPr>
        <w:t xml:space="preserve">Software </w:t>
      </w:r>
      <w:r w:rsidR="00AF1BBF">
        <w:rPr>
          <w:rFonts w:asciiTheme="minorHAnsi" w:hAnsiTheme="minorHAnsi" w:cstheme="minorHAnsi"/>
        </w:rPr>
        <w:t>Research</w:t>
      </w:r>
    </w:p>
    <w:p w:rsidR="007C3C0B" w:rsidRPr="003118A0" w:rsidRDefault="007C3C0B" w:rsidP="007C3C0B">
      <w:pPr>
        <w:contextualSpacing/>
        <w:rPr>
          <w:rFonts w:asciiTheme="minorHAnsi" w:hAnsiTheme="minorHAnsi" w:cstheme="minorHAnsi"/>
        </w:rPr>
      </w:pPr>
      <w:r w:rsidRPr="003118A0">
        <w:rPr>
          <w:rFonts w:asciiTheme="minorHAnsi" w:hAnsiTheme="minorHAnsi" w:cstheme="minorHAnsi"/>
          <w:noProof/>
        </w:rPr>
        <w:drawing>
          <wp:inline distT="0" distB="0" distL="0" distR="0" wp14:anchorId="53A42428" wp14:editId="5B0BFCDA">
            <wp:extent cx="1233577" cy="793014"/>
            <wp:effectExtent l="0" t="0" r="508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rosof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6462" cy="794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  <w:noProof/>
        </w:rPr>
        <w:drawing>
          <wp:inline distT="0" distB="0" distL="0" distR="0" wp14:anchorId="75F02DBB" wp14:editId="1A17466A">
            <wp:extent cx="1043796" cy="574088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y Grade Pr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801" cy="57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  <w:noProof/>
        </w:rPr>
        <w:drawing>
          <wp:inline distT="0" distB="0" distL="0" distR="0" wp14:anchorId="09F4FE25" wp14:editId="16C6764F">
            <wp:extent cx="993791" cy="125945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ri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438" cy="1278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  <w:noProof/>
        </w:rPr>
        <w:drawing>
          <wp:inline distT="0" distB="0" distL="0" distR="0" wp14:anchorId="56B57643" wp14:editId="0A86BFB6">
            <wp:extent cx="1802920" cy="457773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lumin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175" cy="46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1D40">
        <w:rPr>
          <w:rFonts w:asciiTheme="minorHAnsi" w:hAnsiTheme="minorHAnsi" w:cstheme="minorHAnsi"/>
        </w:rPr>
        <w:tab/>
      </w:r>
      <w:r w:rsidR="000C1D40">
        <w:rPr>
          <w:rFonts w:asciiTheme="minorHAnsi" w:hAnsiTheme="minorHAnsi" w:cstheme="minorHAnsi"/>
        </w:rPr>
        <w:tab/>
      </w:r>
    </w:p>
    <w:p w:rsidR="007C3C0B" w:rsidRPr="003118A0" w:rsidRDefault="007C3C0B" w:rsidP="007C3C0B">
      <w:pPr>
        <w:contextualSpacing/>
        <w:rPr>
          <w:rFonts w:asciiTheme="minorHAnsi" w:hAnsiTheme="minorHAnsi" w:cstheme="minorHAnsi"/>
        </w:rPr>
      </w:pPr>
      <w:r w:rsidRPr="003118A0">
        <w:rPr>
          <w:rFonts w:asciiTheme="minorHAnsi" w:hAnsiTheme="minorHAnsi" w:cstheme="minorHAnsi"/>
        </w:rPr>
        <w:t>Microsoft Office 2010</w:t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  <w:t>Easy Grade Pro 4.0.3</w:t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  <w:t xml:space="preserve">        Aeries</w:t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  <w:t xml:space="preserve">       Illuminate</w:t>
      </w:r>
    </w:p>
    <w:p w:rsidR="007C3C0B" w:rsidRPr="00781583" w:rsidRDefault="003118A0" w:rsidP="007C3C0B">
      <w:pPr>
        <w:pBdr>
          <w:bottom w:val="single" w:sz="6" w:space="1" w:color="auto"/>
        </w:pBdr>
        <w:spacing w:before="100" w:beforeAutospacing="1" w:after="100" w:afterAutospacing="1"/>
        <w:contextualSpacing/>
        <w:outlineLvl w:val="2"/>
        <w:rPr>
          <w:rFonts w:asciiTheme="minorHAnsi" w:hAnsiTheme="minorHAnsi" w:cstheme="minorHAnsi"/>
          <w:iCs/>
          <w:color w:val="0070C0"/>
        </w:rPr>
      </w:pPr>
      <w:r w:rsidRPr="003118A0">
        <w:rPr>
          <w:rStyle w:val="HTMLCite"/>
          <w:rFonts w:asciiTheme="minorHAnsi" w:hAnsiTheme="minorHAnsi" w:cstheme="minorHAnsi"/>
          <w:bCs/>
          <w:i w:val="0"/>
          <w:color w:val="0070C0"/>
        </w:rPr>
        <w:t>office</w:t>
      </w:r>
      <w:r w:rsidRPr="003118A0">
        <w:rPr>
          <w:rStyle w:val="HTMLCite"/>
          <w:rFonts w:asciiTheme="minorHAnsi" w:hAnsiTheme="minorHAnsi" w:cstheme="minorHAnsi"/>
          <w:i w:val="0"/>
          <w:color w:val="0070C0"/>
        </w:rPr>
        <w:t>.</w:t>
      </w:r>
      <w:r w:rsidRPr="003118A0">
        <w:rPr>
          <w:rStyle w:val="HTMLCite"/>
          <w:rFonts w:asciiTheme="minorHAnsi" w:hAnsiTheme="minorHAnsi" w:cstheme="minorHAnsi"/>
          <w:bCs/>
          <w:i w:val="0"/>
          <w:color w:val="0070C0"/>
        </w:rPr>
        <w:t>microsoft</w:t>
      </w:r>
      <w:r w:rsidRPr="003118A0">
        <w:rPr>
          <w:rStyle w:val="HTMLCite"/>
          <w:rFonts w:asciiTheme="minorHAnsi" w:hAnsiTheme="minorHAnsi" w:cstheme="minorHAnsi"/>
          <w:i w:val="0"/>
          <w:color w:val="0070C0"/>
        </w:rPr>
        <w:t>.com</w:t>
      </w:r>
      <w:r w:rsidRPr="003118A0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D62289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D62289">
        <w:rPr>
          <w:rStyle w:val="HTMLCite"/>
          <w:rFonts w:asciiTheme="minorHAnsi" w:hAnsiTheme="minorHAnsi" w:cstheme="minorHAnsi"/>
          <w:i w:val="0"/>
          <w:color w:val="0070C0"/>
        </w:rPr>
        <w:tab/>
      </w:r>
      <w:r>
        <w:rPr>
          <w:rStyle w:val="HTMLCite"/>
          <w:rFonts w:asciiTheme="minorHAnsi" w:hAnsiTheme="minorHAnsi" w:cstheme="minorHAnsi"/>
          <w:i w:val="0"/>
          <w:color w:val="0070C0"/>
        </w:rPr>
        <w:t>orbissoft.com</w:t>
      </w:r>
      <w:r w:rsidR="00443C47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443C47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443C47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443C47" w:rsidRPr="00443C47">
        <w:rPr>
          <w:rStyle w:val="HTMLCite"/>
          <w:rFonts w:asciiTheme="minorHAnsi" w:hAnsiTheme="minorHAnsi" w:cstheme="minorHAnsi"/>
          <w:i w:val="0"/>
          <w:color w:val="0070C0"/>
        </w:rPr>
        <w:t>aeries.com/techsupport.asp</w:t>
      </w:r>
      <w:r w:rsidR="00781583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781583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781583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A15027" w:rsidRPr="00A15027">
        <w:rPr>
          <w:rStyle w:val="HTMLCite"/>
          <w:rFonts w:asciiTheme="minorHAnsi" w:hAnsiTheme="minorHAnsi" w:cstheme="minorHAnsi"/>
          <w:i w:val="0"/>
          <w:color w:val="0070C0"/>
        </w:rPr>
        <w:t>tech.chino.groupfusion.net</w:t>
      </w:r>
    </w:p>
    <w:p w:rsidR="007C3C0B" w:rsidRPr="003118A0" w:rsidRDefault="007C3C0B" w:rsidP="007C3C0B">
      <w:pPr>
        <w:contextualSpacing/>
        <w:rPr>
          <w:rFonts w:asciiTheme="minorHAnsi" w:hAnsiTheme="minorHAnsi" w:cstheme="minorHAnsi"/>
        </w:rPr>
      </w:pPr>
    </w:p>
    <w:p w:rsidR="007C3C0B" w:rsidRPr="003118A0" w:rsidRDefault="007C3C0B" w:rsidP="007C3C0B">
      <w:pPr>
        <w:contextualSpacing/>
        <w:jc w:val="center"/>
        <w:rPr>
          <w:rFonts w:asciiTheme="minorHAnsi" w:hAnsiTheme="minorHAnsi" w:cstheme="minorHAnsi"/>
        </w:rPr>
      </w:pPr>
      <w:r w:rsidRPr="003118A0">
        <w:rPr>
          <w:rFonts w:asciiTheme="minorHAnsi" w:hAnsiTheme="minorHAnsi" w:cstheme="minorHAnsi"/>
        </w:rPr>
        <w:t>Software Used by Students 2011-2012</w:t>
      </w:r>
    </w:p>
    <w:p w:rsidR="007C3C0B" w:rsidRPr="003118A0" w:rsidRDefault="007C3C0B" w:rsidP="007C3C0B">
      <w:pPr>
        <w:contextualSpacing/>
        <w:jc w:val="center"/>
        <w:rPr>
          <w:rFonts w:asciiTheme="minorHAnsi" w:hAnsiTheme="minorHAnsi" w:cstheme="minorHAnsi"/>
        </w:rPr>
      </w:pPr>
      <w:r w:rsidRPr="003118A0">
        <w:rPr>
          <w:rFonts w:asciiTheme="minorHAnsi" w:hAnsiTheme="minorHAnsi" w:cstheme="minorHAnsi"/>
        </w:rPr>
        <w:t>(</w:t>
      </w:r>
      <w:r w:rsidR="001715AE">
        <w:rPr>
          <w:rFonts w:asciiTheme="minorHAnsi" w:hAnsiTheme="minorHAnsi" w:cstheme="minorHAnsi"/>
        </w:rPr>
        <w:t>C</w:t>
      </w:r>
      <w:r w:rsidRPr="003118A0">
        <w:rPr>
          <w:rFonts w:asciiTheme="minorHAnsi" w:hAnsiTheme="minorHAnsi" w:cstheme="minorHAnsi"/>
        </w:rPr>
        <w:t>omputer</w:t>
      </w:r>
      <w:r w:rsidR="001715AE">
        <w:rPr>
          <w:rFonts w:asciiTheme="minorHAnsi" w:hAnsiTheme="minorHAnsi" w:cstheme="minorHAnsi"/>
        </w:rPr>
        <w:t xml:space="preserve"> L</w:t>
      </w:r>
      <w:r w:rsidRPr="003118A0">
        <w:rPr>
          <w:rFonts w:asciiTheme="minorHAnsi" w:hAnsiTheme="minorHAnsi" w:cstheme="minorHAnsi"/>
        </w:rPr>
        <w:t>ab)</w:t>
      </w:r>
    </w:p>
    <w:p w:rsidR="007C3C0B" w:rsidRPr="003118A0" w:rsidRDefault="007C3C0B" w:rsidP="007C3C0B">
      <w:pPr>
        <w:contextualSpacing/>
        <w:rPr>
          <w:rFonts w:asciiTheme="minorHAnsi" w:hAnsiTheme="minorHAnsi" w:cstheme="minorHAnsi"/>
        </w:rPr>
      </w:pPr>
    </w:p>
    <w:p w:rsidR="007C3C0B" w:rsidRPr="003118A0" w:rsidRDefault="007C3C0B" w:rsidP="007C3C0B">
      <w:pPr>
        <w:contextualSpacing/>
        <w:rPr>
          <w:rFonts w:asciiTheme="minorHAnsi" w:hAnsiTheme="minorHAnsi" w:cstheme="minorHAnsi"/>
        </w:rPr>
      </w:pPr>
      <w:r w:rsidRPr="003118A0">
        <w:rPr>
          <w:rFonts w:asciiTheme="minorHAnsi" w:hAnsiTheme="minorHAnsi" w:cstheme="minorHAnsi"/>
          <w:noProof/>
        </w:rPr>
        <w:drawing>
          <wp:inline distT="0" distB="0" distL="0" distR="0" wp14:anchorId="6E7554A6" wp14:editId="263D529A">
            <wp:extent cx="966159" cy="966159"/>
            <wp:effectExtent l="0" t="0" r="5715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ji Pengui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729" cy="973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="00D62289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  <w:noProof/>
        </w:rPr>
        <w:drawing>
          <wp:inline distT="0" distB="0" distL="0" distR="0" wp14:anchorId="19969FCF" wp14:editId="427D9513">
            <wp:extent cx="663896" cy="859357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et to read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643" cy="861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="003005E7">
        <w:rPr>
          <w:rFonts w:asciiTheme="minorHAnsi" w:hAnsiTheme="minorHAnsi" w:cstheme="minorHAnsi"/>
        </w:rPr>
        <w:tab/>
      </w:r>
      <w:r w:rsidR="003005E7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  <w:noProof/>
        </w:rPr>
        <w:drawing>
          <wp:inline distT="0" distB="0" distL="0" distR="0" wp14:anchorId="66CCE1AD" wp14:editId="5CFA99A4">
            <wp:extent cx="698740" cy="838488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y Islan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835" cy="839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</w:p>
    <w:p w:rsidR="007C3C0B" w:rsidRPr="003118A0" w:rsidRDefault="007C3C0B" w:rsidP="007C3C0B">
      <w:pPr>
        <w:ind w:firstLine="720"/>
        <w:contextualSpacing/>
        <w:rPr>
          <w:rFonts w:asciiTheme="minorHAnsi" w:hAnsiTheme="minorHAnsi" w:cstheme="minorHAnsi"/>
        </w:rPr>
      </w:pPr>
      <w:proofErr w:type="spellStart"/>
      <w:r w:rsidRPr="003118A0">
        <w:rPr>
          <w:rFonts w:asciiTheme="minorHAnsi" w:hAnsiTheme="minorHAnsi" w:cstheme="minorHAnsi"/>
        </w:rPr>
        <w:t>Jiji</w:t>
      </w:r>
      <w:proofErr w:type="spellEnd"/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="00D62289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>Ticket to Read</w:t>
      </w:r>
      <w:r w:rsidR="00FC1573">
        <w:rPr>
          <w:rFonts w:asciiTheme="minorHAnsi" w:hAnsiTheme="minorHAnsi" w:cstheme="minorHAnsi"/>
        </w:rPr>
        <w:t>!</w:t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="003005E7">
        <w:rPr>
          <w:rFonts w:asciiTheme="minorHAnsi" w:hAnsiTheme="minorHAnsi" w:cstheme="minorHAnsi"/>
        </w:rPr>
        <w:tab/>
      </w:r>
      <w:r w:rsidR="003005E7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>Study Island</w:t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  <w:r w:rsidRPr="003118A0">
        <w:rPr>
          <w:rFonts w:asciiTheme="minorHAnsi" w:hAnsiTheme="minorHAnsi" w:cstheme="minorHAnsi"/>
        </w:rPr>
        <w:tab/>
      </w:r>
    </w:p>
    <w:p w:rsidR="007C3C0B" w:rsidRPr="003118A0" w:rsidRDefault="00D62289" w:rsidP="00D62289">
      <w:pPr>
        <w:contextualSpacing/>
        <w:rPr>
          <w:rFonts w:asciiTheme="minorHAnsi" w:hAnsiTheme="minorHAnsi" w:cstheme="minorHAnsi"/>
        </w:rPr>
      </w:pPr>
      <w:r w:rsidRPr="00A15027">
        <w:rPr>
          <w:rStyle w:val="HTMLCite"/>
          <w:rFonts w:asciiTheme="minorHAnsi" w:hAnsiTheme="minorHAnsi" w:cstheme="minorHAnsi"/>
          <w:i w:val="0"/>
          <w:color w:val="0070C0"/>
        </w:rPr>
        <w:t>tech.chino.groupfusion.net</w:t>
      </w:r>
      <w:r w:rsidR="003005E7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3005E7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3005E7" w:rsidRPr="003005E7">
        <w:rPr>
          <w:rStyle w:val="HTMLCite"/>
          <w:rFonts w:asciiTheme="minorHAnsi" w:hAnsiTheme="minorHAnsi" w:cstheme="minorHAnsi"/>
          <w:i w:val="0"/>
          <w:color w:val="0070C0"/>
        </w:rPr>
        <w:t>secure.vport.voyagerlearning.com</w:t>
      </w:r>
      <w:r w:rsidR="003005E7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3005E7" w:rsidRPr="00C51129">
        <w:rPr>
          <w:rStyle w:val="HTMLCite"/>
          <w:rFonts w:asciiTheme="minorHAnsi" w:hAnsiTheme="minorHAnsi" w:cstheme="minorHAnsi"/>
          <w:i w:val="0"/>
          <w:color w:val="0070C0"/>
        </w:rPr>
        <w:tab/>
      </w:r>
      <w:r w:rsidR="003005E7" w:rsidRPr="00C51129">
        <w:rPr>
          <w:rStyle w:val="HTMLCite"/>
          <w:rFonts w:asciiTheme="minorHAnsi" w:hAnsiTheme="minorHAnsi" w:cstheme="minorHAnsi"/>
          <w:bCs/>
          <w:i w:val="0"/>
          <w:color w:val="0070C0"/>
        </w:rPr>
        <w:t>studyisland</w:t>
      </w:r>
      <w:r w:rsidR="003005E7" w:rsidRPr="00C51129">
        <w:rPr>
          <w:rStyle w:val="HTMLCite"/>
          <w:rFonts w:asciiTheme="minorHAnsi" w:hAnsiTheme="minorHAnsi" w:cstheme="minorHAnsi"/>
          <w:i w:val="0"/>
          <w:color w:val="0070C0"/>
        </w:rPr>
        <w:t>.com</w:t>
      </w:r>
      <w:r w:rsidR="003005E7" w:rsidRPr="00C51129">
        <w:rPr>
          <w:rStyle w:val="HTMLCite"/>
          <w:rFonts w:asciiTheme="minorHAnsi" w:hAnsiTheme="minorHAnsi" w:cstheme="minorHAnsi"/>
          <w:i w:val="0"/>
          <w:color w:val="0070C0"/>
        </w:rPr>
        <w:tab/>
      </w:r>
    </w:p>
    <w:p w:rsidR="007C3C0B" w:rsidRPr="003118A0" w:rsidRDefault="007C3C0B" w:rsidP="007C3C0B">
      <w:pPr>
        <w:pBdr>
          <w:bottom w:val="single" w:sz="6" w:space="1" w:color="auto"/>
        </w:pBdr>
        <w:ind w:firstLine="720"/>
        <w:contextualSpacing/>
        <w:rPr>
          <w:rFonts w:asciiTheme="minorHAnsi" w:hAnsiTheme="minorHAnsi" w:cstheme="minorHAnsi"/>
        </w:rPr>
      </w:pPr>
    </w:p>
    <w:p w:rsidR="00F35413" w:rsidRDefault="00F35413" w:rsidP="007C3C0B">
      <w:pPr>
        <w:contextualSpacing/>
        <w:rPr>
          <w:rFonts w:asciiTheme="minorHAnsi" w:hAnsiTheme="minorHAnsi" w:cstheme="minorHAnsi"/>
        </w:rPr>
      </w:pPr>
    </w:p>
    <w:p w:rsidR="00F108C1" w:rsidRPr="00315991" w:rsidRDefault="00781583" w:rsidP="007C3C0B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Many of my</w:t>
      </w:r>
      <w:r w:rsidR="00FC1573" w:rsidRPr="00315991">
        <w:rPr>
          <w:rFonts w:asciiTheme="minorHAnsi" w:hAnsiTheme="minorHAnsi" w:cstheme="minorHAnsi"/>
        </w:rPr>
        <w:t xml:space="preserve"> students enjoy</w:t>
      </w:r>
      <w:r>
        <w:rPr>
          <w:rFonts w:asciiTheme="minorHAnsi" w:hAnsiTheme="minorHAnsi" w:cstheme="minorHAnsi"/>
        </w:rPr>
        <w:t>ed</w:t>
      </w:r>
      <w:r w:rsidR="00FC1573" w:rsidRPr="00315991">
        <w:rPr>
          <w:rFonts w:asciiTheme="minorHAnsi" w:hAnsiTheme="minorHAnsi" w:cstheme="minorHAnsi"/>
        </w:rPr>
        <w:t xml:space="preserve"> their time on ‘</w:t>
      </w:r>
      <w:r w:rsidR="00F108C1" w:rsidRPr="00315991">
        <w:rPr>
          <w:rFonts w:asciiTheme="minorHAnsi" w:hAnsiTheme="minorHAnsi" w:cstheme="minorHAnsi"/>
        </w:rPr>
        <w:t>Ticket</w:t>
      </w:r>
      <w:r w:rsidR="00FC1573" w:rsidRPr="00315991">
        <w:rPr>
          <w:rFonts w:asciiTheme="minorHAnsi" w:hAnsiTheme="minorHAnsi" w:cstheme="minorHAnsi"/>
        </w:rPr>
        <w:t xml:space="preserve"> to Read!’, but I did not how to </w:t>
      </w:r>
      <w:r w:rsidR="00F108C1" w:rsidRPr="00315991">
        <w:rPr>
          <w:rFonts w:asciiTheme="minorHAnsi" w:hAnsiTheme="minorHAnsi" w:cstheme="minorHAnsi"/>
        </w:rPr>
        <w:t>monitor what they were doing, or what progress they were making</w:t>
      </w:r>
      <w:r>
        <w:rPr>
          <w:rFonts w:asciiTheme="minorHAnsi" w:hAnsiTheme="minorHAnsi" w:cstheme="minorHAnsi"/>
        </w:rPr>
        <w:t>, if any.</w:t>
      </w:r>
      <w:r w:rsidR="00FC1573" w:rsidRPr="00315991">
        <w:rPr>
          <w:rFonts w:asciiTheme="minorHAnsi" w:hAnsiTheme="minorHAnsi" w:cstheme="minorHAnsi"/>
        </w:rPr>
        <w:t xml:space="preserve">  I went to their website and the first thing I learned was that it was part of Voyager, which is one of our district’s RTI’</w:t>
      </w:r>
      <w:r w:rsidR="00AE4959" w:rsidRPr="00315991">
        <w:rPr>
          <w:rFonts w:asciiTheme="minorHAnsi" w:hAnsiTheme="minorHAnsi" w:cstheme="minorHAnsi"/>
        </w:rPr>
        <w:t xml:space="preserve">s resources.  </w:t>
      </w:r>
      <w:r w:rsidR="002D104A" w:rsidRPr="00315991">
        <w:rPr>
          <w:rFonts w:asciiTheme="minorHAnsi" w:hAnsiTheme="minorHAnsi" w:cstheme="minorHAnsi"/>
        </w:rPr>
        <w:t xml:space="preserve">In their help support section, </w:t>
      </w:r>
      <w:r w:rsidR="00F108C1" w:rsidRPr="00315991">
        <w:rPr>
          <w:rFonts w:asciiTheme="minorHAnsi" w:hAnsiTheme="minorHAnsi" w:cstheme="minorHAnsi"/>
        </w:rPr>
        <w:t xml:space="preserve">I found </w:t>
      </w:r>
      <w:r w:rsidR="002D104A" w:rsidRPr="00315991">
        <w:rPr>
          <w:rFonts w:asciiTheme="minorHAnsi" w:hAnsiTheme="minorHAnsi" w:cstheme="minorHAnsi"/>
        </w:rPr>
        <w:t>several downloadable attachments</w:t>
      </w:r>
      <w:r w:rsidR="00F108C1" w:rsidRPr="00315991">
        <w:rPr>
          <w:rFonts w:asciiTheme="minorHAnsi" w:hAnsiTheme="minorHAnsi" w:cstheme="minorHAnsi"/>
        </w:rPr>
        <w:t>,</w:t>
      </w:r>
      <w:r w:rsidR="002D104A" w:rsidRPr="00315991">
        <w:rPr>
          <w:rFonts w:asciiTheme="minorHAnsi" w:hAnsiTheme="minorHAnsi" w:cstheme="minorHAnsi"/>
        </w:rPr>
        <w:t xml:space="preserve"> as well as </w:t>
      </w:r>
      <w:r w:rsidR="00F108C1" w:rsidRPr="00315991">
        <w:rPr>
          <w:rFonts w:asciiTheme="minorHAnsi" w:hAnsiTheme="minorHAnsi" w:cstheme="minorHAnsi"/>
        </w:rPr>
        <w:t xml:space="preserve">other non-downloadable </w:t>
      </w:r>
      <w:r w:rsidR="002D104A" w:rsidRPr="00315991">
        <w:rPr>
          <w:rFonts w:asciiTheme="minorHAnsi" w:hAnsiTheme="minorHAnsi" w:cstheme="minorHAnsi"/>
        </w:rPr>
        <w:t xml:space="preserve">resources in their ‘Resources’ section. </w:t>
      </w:r>
    </w:p>
    <w:p w:rsidR="002D104A" w:rsidRPr="00315991" w:rsidRDefault="002D104A" w:rsidP="007C3C0B">
      <w:pPr>
        <w:contextualSpacing/>
        <w:rPr>
          <w:rFonts w:asciiTheme="minorHAnsi" w:hAnsiTheme="minorHAnsi" w:cstheme="minorHAnsi"/>
        </w:rPr>
      </w:pPr>
      <w:r w:rsidRPr="00315991">
        <w:rPr>
          <w:rFonts w:asciiTheme="minorHAnsi" w:hAnsiTheme="minorHAnsi" w:cstheme="minorHAnsi"/>
        </w:rPr>
        <w:t xml:space="preserve"> </w:t>
      </w:r>
    </w:p>
    <w:p w:rsidR="00F108C1" w:rsidRPr="00315991" w:rsidRDefault="00AE4959" w:rsidP="00F108C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315991">
        <w:rPr>
          <w:rFonts w:asciiTheme="minorHAnsi" w:hAnsiTheme="minorHAnsi" w:cstheme="minorHAnsi"/>
          <w:color w:val="000000"/>
        </w:rPr>
        <w:t xml:space="preserve">I now understand the way each passaged is organized in Ticket to Read.  </w:t>
      </w:r>
      <w:r w:rsidR="00F108C1" w:rsidRPr="00315991">
        <w:rPr>
          <w:rFonts w:asciiTheme="minorHAnsi" w:hAnsiTheme="minorHAnsi" w:cstheme="minorHAnsi"/>
          <w:color w:val="000000"/>
        </w:rPr>
        <w:t>The program takes students through progressive sections: First Read, Words to Know,</w:t>
      </w:r>
    </w:p>
    <w:p w:rsidR="00F108C1" w:rsidRPr="00315991" w:rsidRDefault="00AE4959" w:rsidP="00F108C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315991">
        <w:rPr>
          <w:rFonts w:asciiTheme="minorHAnsi" w:hAnsiTheme="minorHAnsi" w:cstheme="minorHAnsi"/>
          <w:color w:val="000000"/>
        </w:rPr>
        <w:t xml:space="preserve">Think About, Maze, and Quiz.  If a student does not reach the wpm goal in the ‘First Read’, he/she then </w:t>
      </w:r>
      <w:r w:rsidR="00F108C1" w:rsidRPr="00315991">
        <w:rPr>
          <w:rFonts w:asciiTheme="minorHAnsi" w:hAnsiTheme="minorHAnsi" w:cstheme="minorHAnsi"/>
          <w:color w:val="000000"/>
        </w:rPr>
        <w:t>completes the Practice section only</w:t>
      </w:r>
      <w:r w:rsidRPr="00315991">
        <w:rPr>
          <w:rFonts w:asciiTheme="minorHAnsi" w:hAnsiTheme="minorHAnsi" w:cstheme="minorHAnsi"/>
          <w:color w:val="000000"/>
        </w:rPr>
        <w:t xml:space="preserve"> prior to completing the passage’s progressive sections.  There is a navigation bar that is highlighted to indicate the section the student is in.   </w:t>
      </w:r>
    </w:p>
    <w:p w:rsidR="00A92E93" w:rsidRPr="00315991" w:rsidRDefault="00A92E93" w:rsidP="00F108C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:rsidR="00AE4959" w:rsidRDefault="00A92E93" w:rsidP="00A92E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315991">
        <w:rPr>
          <w:rFonts w:asciiTheme="minorHAnsi" w:hAnsiTheme="minorHAnsi" w:cstheme="minorHAnsi"/>
          <w:b/>
          <w:color w:val="000000"/>
        </w:rPr>
        <w:t>Overview</w:t>
      </w:r>
    </w:p>
    <w:p w:rsidR="00B54C39" w:rsidRPr="00315991" w:rsidRDefault="00B54C39" w:rsidP="00A92E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:rsidR="00F108C1" w:rsidRPr="00315991" w:rsidRDefault="00F108C1" w:rsidP="00AE49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315991">
        <w:rPr>
          <w:rFonts w:asciiTheme="minorHAnsi" w:hAnsiTheme="minorHAnsi" w:cstheme="minorHAnsi"/>
          <w:color w:val="000000"/>
        </w:rPr>
        <w:t>1.</w:t>
      </w:r>
      <w:r w:rsidR="009543C5" w:rsidRPr="00315991">
        <w:rPr>
          <w:rFonts w:asciiTheme="minorHAnsi" w:hAnsiTheme="minorHAnsi" w:cstheme="minorHAnsi"/>
          <w:color w:val="000000"/>
        </w:rPr>
        <w:t xml:space="preserve"> </w:t>
      </w:r>
      <w:r w:rsidRPr="00315991">
        <w:rPr>
          <w:rFonts w:asciiTheme="minorHAnsi" w:hAnsiTheme="minorHAnsi" w:cstheme="minorHAnsi"/>
          <w:color w:val="000000"/>
        </w:rPr>
        <w:t xml:space="preserve"> </w:t>
      </w:r>
      <w:r w:rsidRPr="00315991">
        <w:rPr>
          <w:rFonts w:asciiTheme="minorHAnsi" w:hAnsiTheme="minorHAnsi" w:cstheme="minorHAnsi"/>
          <w:b/>
          <w:bCs/>
          <w:color w:val="000000"/>
        </w:rPr>
        <w:t>First Read</w:t>
      </w:r>
      <w:r w:rsidRPr="00315991">
        <w:rPr>
          <w:rFonts w:asciiTheme="minorHAnsi" w:hAnsiTheme="minorHAnsi" w:cstheme="minorHAnsi"/>
          <w:color w:val="000000"/>
        </w:rPr>
        <w:t>, students read the</w:t>
      </w:r>
      <w:r w:rsidR="00AE4959" w:rsidRPr="00315991">
        <w:rPr>
          <w:rFonts w:asciiTheme="minorHAnsi" w:hAnsiTheme="minorHAnsi" w:cstheme="minorHAnsi"/>
          <w:color w:val="000000"/>
        </w:rPr>
        <w:t xml:space="preserve"> passage cold after clicking on ‘</w:t>
      </w:r>
      <w:r w:rsidRPr="00315991">
        <w:rPr>
          <w:rFonts w:asciiTheme="minorHAnsi" w:hAnsiTheme="minorHAnsi" w:cstheme="minorHAnsi"/>
          <w:color w:val="000000"/>
        </w:rPr>
        <w:t>Start</w:t>
      </w:r>
      <w:r w:rsidR="00AE4959" w:rsidRPr="00315991">
        <w:rPr>
          <w:rFonts w:asciiTheme="minorHAnsi" w:hAnsiTheme="minorHAnsi" w:cstheme="minorHAnsi"/>
          <w:color w:val="000000"/>
        </w:rPr>
        <w:t>’</w:t>
      </w:r>
      <w:r w:rsidRPr="00315991">
        <w:rPr>
          <w:rFonts w:asciiTheme="minorHAnsi" w:hAnsiTheme="minorHAnsi" w:cstheme="minorHAnsi"/>
          <w:color w:val="000000"/>
        </w:rPr>
        <w:t xml:space="preserve">. </w:t>
      </w:r>
    </w:p>
    <w:p w:rsidR="00AA2A5C" w:rsidRPr="00315991" w:rsidRDefault="00AE4959" w:rsidP="0089381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315991">
        <w:rPr>
          <w:rFonts w:asciiTheme="minorHAnsi" w:hAnsiTheme="minorHAnsi" w:cstheme="minorHAnsi"/>
          <w:color w:val="000000"/>
        </w:rPr>
        <w:t xml:space="preserve">2. </w:t>
      </w:r>
      <w:r w:rsidR="009543C5" w:rsidRPr="00315991">
        <w:rPr>
          <w:rFonts w:asciiTheme="minorHAnsi" w:hAnsiTheme="minorHAnsi" w:cstheme="minorHAnsi"/>
          <w:color w:val="000000"/>
        </w:rPr>
        <w:t xml:space="preserve"> </w:t>
      </w:r>
      <w:r w:rsidR="00F108C1" w:rsidRPr="00315991">
        <w:rPr>
          <w:rFonts w:asciiTheme="minorHAnsi" w:hAnsiTheme="minorHAnsi" w:cstheme="minorHAnsi"/>
          <w:b/>
          <w:bCs/>
          <w:color w:val="000000"/>
        </w:rPr>
        <w:t>Words to Know</w:t>
      </w:r>
      <w:r w:rsidRPr="00315991">
        <w:rPr>
          <w:rFonts w:asciiTheme="minorHAnsi" w:hAnsiTheme="minorHAnsi" w:cstheme="minorHAnsi"/>
          <w:color w:val="000000"/>
        </w:rPr>
        <w:t xml:space="preserve">, </w:t>
      </w:r>
      <w:r w:rsidR="00F108C1" w:rsidRPr="00315991">
        <w:rPr>
          <w:rFonts w:asciiTheme="minorHAnsi" w:hAnsiTheme="minorHAnsi" w:cstheme="minorHAnsi"/>
          <w:color w:val="000000"/>
        </w:rPr>
        <w:t>students click</w:t>
      </w:r>
      <w:r w:rsidRPr="00315991">
        <w:rPr>
          <w:rFonts w:asciiTheme="minorHAnsi" w:hAnsiTheme="minorHAnsi" w:cstheme="minorHAnsi"/>
          <w:color w:val="000000"/>
        </w:rPr>
        <w:t xml:space="preserve"> </w:t>
      </w:r>
      <w:r w:rsidR="0089381F" w:rsidRPr="00315991">
        <w:rPr>
          <w:rFonts w:asciiTheme="minorHAnsi" w:hAnsiTheme="minorHAnsi" w:cstheme="minorHAnsi"/>
        </w:rPr>
        <w:t xml:space="preserve">on word card tabs to learn about </w:t>
      </w:r>
      <w:r w:rsidRPr="00315991">
        <w:rPr>
          <w:rFonts w:asciiTheme="minorHAnsi" w:hAnsiTheme="minorHAnsi" w:cstheme="minorHAnsi"/>
        </w:rPr>
        <w:t>a tar</w:t>
      </w:r>
      <w:r w:rsidR="0089381F" w:rsidRPr="00315991">
        <w:rPr>
          <w:rFonts w:asciiTheme="minorHAnsi" w:hAnsiTheme="minorHAnsi" w:cstheme="minorHAnsi"/>
        </w:rPr>
        <w:t xml:space="preserve">geted vocabulary </w:t>
      </w:r>
      <w:r w:rsidRPr="00315991">
        <w:rPr>
          <w:rFonts w:asciiTheme="minorHAnsi" w:hAnsiTheme="minorHAnsi" w:cstheme="minorHAnsi"/>
        </w:rPr>
        <w:t xml:space="preserve">word. </w:t>
      </w:r>
    </w:p>
    <w:p w:rsidR="00AE4959" w:rsidRPr="00315991" w:rsidRDefault="0089381F" w:rsidP="0089381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315991">
        <w:rPr>
          <w:rFonts w:asciiTheme="minorHAnsi" w:hAnsiTheme="minorHAnsi" w:cstheme="minorHAnsi"/>
        </w:rPr>
        <w:t xml:space="preserve">3. </w:t>
      </w:r>
      <w:r w:rsidR="009543C5" w:rsidRPr="00315991">
        <w:rPr>
          <w:rFonts w:asciiTheme="minorHAnsi" w:hAnsiTheme="minorHAnsi" w:cstheme="minorHAnsi"/>
        </w:rPr>
        <w:t xml:space="preserve"> </w:t>
      </w:r>
      <w:r w:rsidRPr="00315991">
        <w:rPr>
          <w:rFonts w:asciiTheme="minorHAnsi" w:hAnsiTheme="minorHAnsi" w:cstheme="minorHAnsi"/>
          <w:b/>
        </w:rPr>
        <w:t>Think</w:t>
      </w:r>
      <w:r w:rsidRPr="00315991">
        <w:rPr>
          <w:rFonts w:asciiTheme="minorHAnsi" w:hAnsiTheme="minorHAnsi" w:cstheme="minorHAnsi"/>
          <w:b/>
          <w:bCs/>
        </w:rPr>
        <w:t xml:space="preserve"> About </w:t>
      </w:r>
      <w:r w:rsidRPr="00315991">
        <w:rPr>
          <w:rFonts w:asciiTheme="minorHAnsi" w:hAnsiTheme="minorHAnsi" w:cstheme="minorHAnsi"/>
        </w:rPr>
        <w:t xml:space="preserve">presents information </w:t>
      </w:r>
      <w:r w:rsidRPr="00315991">
        <w:rPr>
          <w:rFonts w:asciiTheme="minorHAnsi" w:hAnsiTheme="minorHAnsi" w:cstheme="minorHAnsi"/>
        </w:rPr>
        <w:t>on a</w:t>
      </w:r>
      <w:r w:rsidRPr="00315991">
        <w:rPr>
          <w:rFonts w:asciiTheme="minorHAnsi" w:hAnsiTheme="minorHAnsi" w:cstheme="minorHAnsi"/>
        </w:rPr>
        <w:t xml:space="preserve">n essential comprehension skill </w:t>
      </w:r>
      <w:r w:rsidRPr="00315991">
        <w:rPr>
          <w:rFonts w:asciiTheme="minorHAnsi" w:hAnsiTheme="minorHAnsi" w:cstheme="minorHAnsi"/>
        </w:rPr>
        <w:t>or strategy.</w:t>
      </w:r>
    </w:p>
    <w:p w:rsidR="0089381F" w:rsidRPr="00315991" w:rsidRDefault="009543C5" w:rsidP="009543C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315991">
        <w:rPr>
          <w:rFonts w:asciiTheme="minorHAnsi" w:hAnsiTheme="minorHAnsi" w:cstheme="minorHAnsi"/>
        </w:rPr>
        <w:t>4.  S</w:t>
      </w:r>
      <w:r w:rsidRPr="00315991">
        <w:rPr>
          <w:rFonts w:asciiTheme="minorHAnsi" w:hAnsiTheme="minorHAnsi" w:cstheme="minorHAnsi"/>
        </w:rPr>
        <w:t>tuden</w:t>
      </w:r>
      <w:r w:rsidRPr="00315991">
        <w:rPr>
          <w:rFonts w:asciiTheme="minorHAnsi" w:hAnsiTheme="minorHAnsi" w:cstheme="minorHAnsi"/>
        </w:rPr>
        <w:t xml:space="preserve">ts in Level 3 or above complete the </w:t>
      </w:r>
      <w:r w:rsidRPr="00315991">
        <w:rPr>
          <w:rFonts w:asciiTheme="minorHAnsi" w:hAnsiTheme="minorHAnsi" w:cstheme="minorHAnsi"/>
          <w:b/>
          <w:bCs/>
        </w:rPr>
        <w:t>Maze</w:t>
      </w:r>
      <w:r w:rsidRPr="00315991">
        <w:rPr>
          <w:rFonts w:asciiTheme="minorHAnsi" w:hAnsiTheme="minorHAnsi" w:cstheme="minorHAnsi"/>
          <w:b/>
          <w:bCs/>
        </w:rPr>
        <w:t xml:space="preserve"> </w:t>
      </w:r>
      <w:r w:rsidRPr="00315991">
        <w:rPr>
          <w:rFonts w:asciiTheme="minorHAnsi" w:hAnsiTheme="minorHAnsi" w:cstheme="minorHAnsi"/>
          <w:bCs/>
        </w:rPr>
        <w:t>section</w:t>
      </w:r>
      <w:r w:rsidRPr="00315991">
        <w:rPr>
          <w:rFonts w:asciiTheme="minorHAnsi" w:hAnsiTheme="minorHAnsi" w:cstheme="minorHAnsi"/>
        </w:rPr>
        <w:t xml:space="preserve">. They choose the correct words </w:t>
      </w:r>
      <w:r w:rsidRPr="00315991">
        <w:rPr>
          <w:rFonts w:asciiTheme="minorHAnsi" w:hAnsiTheme="minorHAnsi" w:cstheme="minorHAnsi"/>
        </w:rPr>
        <w:t>from lists to complete sentence</w:t>
      </w:r>
      <w:r w:rsidRPr="00315991">
        <w:rPr>
          <w:rFonts w:asciiTheme="minorHAnsi" w:hAnsiTheme="minorHAnsi" w:cstheme="minorHAnsi"/>
        </w:rPr>
        <w:t xml:space="preserve">s in </w:t>
      </w:r>
      <w:r w:rsidRPr="00315991">
        <w:rPr>
          <w:rFonts w:asciiTheme="minorHAnsi" w:hAnsiTheme="minorHAnsi" w:cstheme="minorHAnsi"/>
        </w:rPr>
        <w:t>a story.</w:t>
      </w:r>
    </w:p>
    <w:p w:rsidR="009543C5" w:rsidRPr="00315991" w:rsidRDefault="009543C5" w:rsidP="009543C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315991">
        <w:rPr>
          <w:rFonts w:asciiTheme="minorHAnsi" w:hAnsiTheme="minorHAnsi" w:cstheme="minorHAnsi"/>
        </w:rPr>
        <w:t xml:space="preserve">5.  </w:t>
      </w:r>
      <w:r w:rsidRPr="00315991">
        <w:rPr>
          <w:rFonts w:asciiTheme="minorHAnsi" w:hAnsiTheme="minorHAnsi" w:cstheme="minorHAnsi"/>
        </w:rPr>
        <w:t xml:space="preserve">For the </w:t>
      </w:r>
      <w:r w:rsidRPr="00315991">
        <w:rPr>
          <w:rFonts w:asciiTheme="minorHAnsi" w:hAnsiTheme="minorHAnsi" w:cstheme="minorHAnsi"/>
          <w:b/>
          <w:bCs/>
        </w:rPr>
        <w:t>Quiz</w:t>
      </w:r>
      <w:r w:rsidRPr="00315991">
        <w:rPr>
          <w:rFonts w:asciiTheme="minorHAnsi" w:hAnsiTheme="minorHAnsi" w:cstheme="minorHAnsi"/>
        </w:rPr>
        <w:t>,</w:t>
      </w:r>
      <w:r w:rsidRPr="00315991">
        <w:rPr>
          <w:rFonts w:asciiTheme="minorHAnsi" w:hAnsiTheme="minorHAnsi" w:cstheme="minorHAnsi"/>
        </w:rPr>
        <w:t xml:space="preserve"> students select the answer and </w:t>
      </w:r>
      <w:r w:rsidRPr="00315991">
        <w:rPr>
          <w:rFonts w:asciiTheme="minorHAnsi" w:hAnsiTheme="minorHAnsi" w:cstheme="minorHAnsi"/>
        </w:rPr>
        <w:t xml:space="preserve">click </w:t>
      </w:r>
      <w:r w:rsidRPr="00315991">
        <w:rPr>
          <w:rFonts w:asciiTheme="minorHAnsi" w:hAnsiTheme="minorHAnsi" w:cstheme="minorHAnsi"/>
        </w:rPr>
        <w:t>‘</w:t>
      </w:r>
      <w:r w:rsidRPr="00315991">
        <w:rPr>
          <w:rFonts w:asciiTheme="minorHAnsi" w:hAnsiTheme="minorHAnsi" w:cstheme="minorHAnsi"/>
        </w:rPr>
        <w:t>Check Answer</w:t>
      </w:r>
      <w:r w:rsidRPr="00315991">
        <w:rPr>
          <w:rFonts w:asciiTheme="minorHAnsi" w:hAnsiTheme="minorHAnsi" w:cstheme="minorHAnsi"/>
        </w:rPr>
        <w:t>’</w:t>
      </w:r>
      <w:r w:rsidRPr="00315991">
        <w:rPr>
          <w:rFonts w:asciiTheme="minorHAnsi" w:hAnsiTheme="minorHAnsi" w:cstheme="minorHAnsi"/>
        </w:rPr>
        <w:t xml:space="preserve">. Following the </w:t>
      </w:r>
      <w:r w:rsidRPr="00315991">
        <w:rPr>
          <w:rFonts w:asciiTheme="minorHAnsi" w:hAnsiTheme="minorHAnsi" w:cstheme="minorHAnsi"/>
          <w:b/>
        </w:rPr>
        <w:t>Quiz</w:t>
      </w:r>
      <w:r w:rsidRPr="00315991">
        <w:rPr>
          <w:rFonts w:asciiTheme="minorHAnsi" w:hAnsiTheme="minorHAnsi" w:cstheme="minorHAnsi"/>
        </w:rPr>
        <w:t xml:space="preserve">, they </w:t>
      </w:r>
      <w:r w:rsidRPr="00315991">
        <w:rPr>
          <w:rFonts w:asciiTheme="minorHAnsi" w:hAnsiTheme="minorHAnsi" w:cstheme="minorHAnsi"/>
        </w:rPr>
        <w:t>get two opportu</w:t>
      </w:r>
      <w:r w:rsidRPr="00315991">
        <w:rPr>
          <w:rFonts w:asciiTheme="minorHAnsi" w:hAnsiTheme="minorHAnsi" w:cstheme="minorHAnsi"/>
        </w:rPr>
        <w:t xml:space="preserve">nities to correct all incorrect </w:t>
      </w:r>
      <w:r w:rsidRPr="00315991">
        <w:rPr>
          <w:rFonts w:asciiTheme="minorHAnsi" w:hAnsiTheme="minorHAnsi" w:cstheme="minorHAnsi"/>
        </w:rPr>
        <w:t xml:space="preserve">answers. Each correct answer </w:t>
      </w:r>
    </w:p>
    <w:p w:rsidR="009543C5" w:rsidRPr="00315991" w:rsidRDefault="009543C5" w:rsidP="009543C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315991">
        <w:rPr>
          <w:rFonts w:asciiTheme="minorHAnsi" w:hAnsiTheme="minorHAnsi" w:cstheme="minorHAnsi"/>
        </w:rPr>
        <w:t xml:space="preserve">     </w:t>
      </w:r>
      <w:proofErr w:type="gramStart"/>
      <w:r w:rsidR="00A92E93" w:rsidRPr="00315991">
        <w:rPr>
          <w:rFonts w:asciiTheme="minorHAnsi" w:hAnsiTheme="minorHAnsi" w:cstheme="minorHAnsi"/>
        </w:rPr>
        <w:t>is</w:t>
      </w:r>
      <w:proofErr w:type="gramEnd"/>
      <w:r w:rsidR="00A92E93" w:rsidRPr="00315991">
        <w:rPr>
          <w:rFonts w:asciiTheme="minorHAnsi" w:hAnsiTheme="minorHAnsi" w:cstheme="minorHAnsi"/>
        </w:rPr>
        <w:t xml:space="preserve"> </w:t>
      </w:r>
      <w:r w:rsidRPr="00315991">
        <w:rPr>
          <w:rFonts w:asciiTheme="minorHAnsi" w:hAnsiTheme="minorHAnsi" w:cstheme="minorHAnsi"/>
        </w:rPr>
        <w:t>worth tickets.</w:t>
      </w:r>
    </w:p>
    <w:p w:rsidR="0089381F" w:rsidRPr="00315991" w:rsidRDefault="00A92E93" w:rsidP="00F108C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315991">
        <w:rPr>
          <w:rFonts w:asciiTheme="minorHAnsi" w:hAnsiTheme="minorHAnsi" w:cstheme="minorHAnsi"/>
        </w:rPr>
        <w:t xml:space="preserve">6.  Students save their tickets and use them to buy items from the </w:t>
      </w:r>
      <w:r w:rsidR="00B54C39">
        <w:rPr>
          <w:rFonts w:asciiTheme="minorHAnsi" w:hAnsiTheme="minorHAnsi" w:cstheme="minorHAnsi"/>
        </w:rPr>
        <w:t>Toy Store</w:t>
      </w:r>
      <w:bookmarkStart w:id="0" w:name="_GoBack"/>
      <w:bookmarkEnd w:id="0"/>
      <w:r w:rsidRPr="00315991">
        <w:rPr>
          <w:rFonts w:asciiTheme="minorHAnsi" w:hAnsiTheme="minorHAnsi" w:cstheme="minorHAnsi"/>
        </w:rPr>
        <w:t>.</w:t>
      </w:r>
    </w:p>
    <w:p w:rsidR="0089381F" w:rsidRPr="00315991" w:rsidRDefault="0089381F" w:rsidP="00F108C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A92E93" w:rsidRPr="00315991" w:rsidRDefault="00F108C1" w:rsidP="00A92E9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315991">
        <w:rPr>
          <w:rFonts w:asciiTheme="minorHAnsi" w:hAnsiTheme="minorHAnsi" w:cstheme="minorHAnsi"/>
          <w:b/>
          <w:bCs/>
        </w:rPr>
        <w:t>Generate reports</w:t>
      </w:r>
    </w:p>
    <w:p w:rsidR="00027777" w:rsidRPr="00315991" w:rsidRDefault="00027777" w:rsidP="00A92E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</w:p>
    <w:p w:rsidR="00027777" w:rsidRPr="00315991" w:rsidRDefault="00027777" w:rsidP="00A92E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r w:rsidRPr="00315991">
        <w:rPr>
          <w:rFonts w:asciiTheme="minorHAnsi" w:hAnsiTheme="minorHAnsi" w:cstheme="minorHAnsi"/>
          <w:bCs/>
        </w:rPr>
        <w:t xml:space="preserve">Ticket to Read generates reports on each student’s </w:t>
      </w:r>
      <w:r w:rsidR="00E760F3" w:rsidRPr="00315991">
        <w:rPr>
          <w:rFonts w:asciiTheme="minorHAnsi" w:hAnsiTheme="minorHAnsi" w:cstheme="minorHAnsi"/>
          <w:bCs/>
        </w:rPr>
        <w:t>number of ‘P</w:t>
      </w:r>
      <w:r w:rsidRPr="00315991">
        <w:rPr>
          <w:rFonts w:asciiTheme="minorHAnsi" w:hAnsiTheme="minorHAnsi" w:cstheme="minorHAnsi"/>
          <w:bCs/>
        </w:rPr>
        <w:t>assages</w:t>
      </w:r>
      <w:r w:rsidR="00E760F3" w:rsidRPr="00315991">
        <w:rPr>
          <w:rFonts w:asciiTheme="minorHAnsi" w:hAnsiTheme="minorHAnsi" w:cstheme="minorHAnsi"/>
          <w:bCs/>
        </w:rPr>
        <w:t xml:space="preserve"> R</w:t>
      </w:r>
      <w:r w:rsidRPr="00315991">
        <w:rPr>
          <w:rFonts w:asciiTheme="minorHAnsi" w:hAnsiTheme="minorHAnsi" w:cstheme="minorHAnsi"/>
          <w:bCs/>
        </w:rPr>
        <w:t>ead</w:t>
      </w:r>
      <w:r w:rsidR="00E760F3" w:rsidRPr="00315991">
        <w:rPr>
          <w:rFonts w:asciiTheme="minorHAnsi" w:hAnsiTheme="minorHAnsi" w:cstheme="minorHAnsi"/>
          <w:bCs/>
        </w:rPr>
        <w:t>’</w:t>
      </w:r>
      <w:r w:rsidRPr="00315991">
        <w:rPr>
          <w:rFonts w:asciiTheme="minorHAnsi" w:hAnsiTheme="minorHAnsi" w:cstheme="minorHAnsi"/>
          <w:bCs/>
        </w:rPr>
        <w:t xml:space="preserve">, </w:t>
      </w:r>
      <w:r w:rsidR="00E760F3" w:rsidRPr="00315991">
        <w:rPr>
          <w:rFonts w:asciiTheme="minorHAnsi" w:hAnsiTheme="minorHAnsi" w:cstheme="minorHAnsi"/>
          <w:bCs/>
        </w:rPr>
        <w:t>their ‘First Level’, ‘Current Level’, ‘Average Time Online’.  The data is also broken up into 2 parts, ‘Last Week’ and ‘Cumulative</w:t>
      </w:r>
      <w:r w:rsidR="00315991">
        <w:rPr>
          <w:rFonts w:asciiTheme="minorHAnsi" w:hAnsiTheme="minorHAnsi" w:cstheme="minorHAnsi"/>
          <w:bCs/>
        </w:rPr>
        <w:t xml:space="preserve">’.  After reviewing my students’ reports from 2011-2012 school </w:t>
      </w:r>
      <w:proofErr w:type="gramStart"/>
      <w:r w:rsidR="00315991">
        <w:rPr>
          <w:rFonts w:asciiTheme="minorHAnsi" w:hAnsiTheme="minorHAnsi" w:cstheme="minorHAnsi"/>
          <w:bCs/>
        </w:rPr>
        <w:t>year</w:t>
      </w:r>
      <w:proofErr w:type="gramEnd"/>
      <w:r w:rsidR="00315991">
        <w:rPr>
          <w:rFonts w:asciiTheme="minorHAnsi" w:hAnsiTheme="minorHAnsi" w:cstheme="minorHAnsi"/>
          <w:bCs/>
        </w:rPr>
        <w:t xml:space="preserve">, I can only say, “I wish I knew then what I know now!”  There is also a ‘Weekly Student Report’ that can be sent home to parents, although I would encourage parents to view their student’s progress online.  </w:t>
      </w:r>
    </w:p>
    <w:p w:rsidR="00315991" w:rsidRPr="00315991" w:rsidRDefault="00315991" w:rsidP="00A92E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</w:p>
    <w:p w:rsidR="00E760F3" w:rsidRPr="00315991" w:rsidRDefault="00E760F3" w:rsidP="00A92E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E760F3" w:rsidRPr="00315991" w:rsidRDefault="00E760F3" w:rsidP="00A92E9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F108C1" w:rsidRPr="00315991" w:rsidRDefault="00F108C1" w:rsidP="00F108C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:rsidR="00F108C1" w:rsidRPr="00315991" w:rsidRDefault="00F108C1" w:rsidP="00F108C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sectPr w:rsidR="00F108C1" w:rsidRPr="00315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D2788"/>
    <w:multiLevelType w:val="multilevel"/>
    <w:tmpl w:val="8640B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0B"/>
    <w:rsid w:val="00027777"/>
    <w:rsid w:val="000C1D40"/>
    <w:rsid w:val="001715AE"/>
    <w:rsid w:val="002D104A"/>
    <w:rsid w:val="003005E7"/>
    <w:rsid w:val="003118A0"/>
    <w:rsid w:val="00315991"/>
    <w:rsid w:val="00443C47"/>
    <w:rsid w:val="00781583"/>
    <w:rsid w:val="00784F19"/>
    <w:rsid w:val="007C3C0B"/>
    <w:rsid w:val="0089381F"/>
    <w:rsid w:val="009543C5"/>
    <w:rsid w:val="009608D2"/>
    <w:rsid w:val="009C58BD"/>
    <w:rsid w:val="00A15027"/>
    <w:rsid w:val="00A92E93"/>
    <w:rsid w:val="00AA2A5C"/>
    <w:rsid w:val="00AE4959"/>
    <w:rsid w:val="00AF1BBF"/>
    <w:rsid w:val="00B54C39"/>
    <w:rsid w:val="00C51129"/>
    <w:rsid w:val="00D62289"/>
    <w:rsid w:val="00E760F3"/>
    <w:rsid w:val="00F108C1"/>
    <w:rsid w:val="00F35413"/>
    <w:rsid w:val="00F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0B"/>
    <w:rPr>
      <w:rFonts w:ascii="Comic Sans MS" w:hAnsi="Comic Sans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C0B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3118A0"/>
    <w:rPr>
      <w:i/>
      <w:iCs/>
    </w:rPr>
  </w:style>
  <w:style w:type="character" w:customStyle="1" w:styleId="bold">
    <w:name w:val="bold"/>
    <w:basedOn w:val="DefaultParagraphFont"/>
    <w:rsid w:val="00AA2A5C"/>
  </w:style>
  <w:style w:type="character" w:styleId="Hyperlink">
    <w:name w:val="Hyperlink"/>
    <w:basedOn w:val="DefaultParagraphFont"/>
    <w:uiPriority w:val="99"/>
    <w:semiHidden/>
    <w:unhideWhenUsed/>
    <w:rsid w:val="00AA2A5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5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C5112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0B"/>
    <w:rPr>
      <w:rFonts w:ascii="Comic Sans MS" w:hAnsi="Comic Sans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C0B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3118A0"/>
    <w:rPr>
      <w:i/>
      <w:iCs/>
    </w:rPr>
  </w:style>
  <w:style w:type="character" w:customStyle="1" w:styleId="bold">
    <w:name w:val="bold"/>
    <w:basedOn w:val="DefaultParagraphFont"/>
    <w:rsid w:val="00AA2A5C"/>
  </w:style>
  <w:style w:type="character" w:styleId="Hyperlink">
    <w:name w:val="Hyperlink"/>
    <w:basedOn w:val="DefaultParagraphFont"/>
    <w:uiPriority w:val="99"/>
    <w:semiHidden/>
    <w:unhideWhenUsed/>
    <w:rsid w:val="00AA2A5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5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C511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5844">
          <w:marLeft w:val="0"/>
          <w:marRight w:val="0"/>
          <w:marTop w:val="0"/>
          <w:marBottom w:val="0"/>
          <w:divBdr>
            <w:top w:val="single" w:sz="6" w:space="8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7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18</cp:revision>
  <dcterms:created xsi:type="dcterms:W3CDTF">2012-06-30T16:37:00Z</dcterms:created>
  <dcterms:modified xsi:type="dcterms:W3CDTF">2012-06-30T19:56:00Z</dcterms:modified>
</cp:coreProperties>
</file>